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33680">
      <w:pPr>
        <w:tabs>
          <w:tab w:val="left" w:pos="993"/>
        </w:tabs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51343660" w:rsidR="004F6018" w:rsidRDefault="00B0015A" w:rsidP="004F6018">
      <w:pPr>
        <w:rPr>
          <w:b/>
        </w:rPr>
      </w:pPr>
      <w:r>
        <w:rPr>
          <w:b/>
        </w:rPr>
        <w:t>IMMEDIATE</w:t>
      </w:r>
      <w:r w:rsidR="00CA6644">
        <w:rPr>
          <w:b/>
        </w:rPr>
        <w:tab/>
        <w:t>3.12</w:t>
      </w:r>
      <w:r w:rsidR="00F473FC">
        <w:rPr>
          <w:b/>
        </w:rPr>
        <w:t>.2018</w:t>
      </w:r>
    </w:p>
    <w:p w14:paraId="0241B020" w14:textId="77777777" w:rsidR="00862BC3" w:rsidRDefault="00862BC3" w:rsidP="004F6018">
      <w:pPr>
        <w:rPr>
          <w:b/>
        </w:rPr>
      </w:pPr>
    </w:p>
    <w:p w14:paraId="2D0E75FF" w14:textId="77777777" w:rsidR="00862BC3" w:rsidRDefault="00862BC3" w:rsidP="004F6018">
      <w:pPr>
        <w:rPr>
          <w:b/>
        </w:rPr>
      </w:pPr>
    </w:p>
    <w:p w14:paraId="1E1786BE" w14:textId="77777777" w:rsidR="00C6602D" w:rsidRDefault="00C6602D" w:rsidP="004F6018">
      <w:pPr>
        <w:rPr>
          <w:b/>
        </w:rPr>
      </w:pPr>
    </w:p>
    <w:p w14:paraId="0798F3FB" w14:textId="77777777" w:rsidR="00C6602D" w:rsidRDefault="00C6602D" w:rsidP="004F6018">
      <w:pPr>
        <w:rPr>
          <w:b/>
        </w:rPr>
      </w:pPr>
    </w:p>
    <w:p w14:paraId="11D48634" w14:textId="77777777" w:rsidR="00C6602D" w:rsidRDefault="00C6602D" w:rsidP="004F6018">
      <w:pPr>
        <w:rPr>
          <w:b/>
        </w:rPr>
      </w:pPr>
    </w:p>
    <w:p w14:paraId="1CA0BCC8" w14:textId="111FB930" w:rsidR="001618B4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“Daft!”  Lord Desai, (</w:t>
      </w:r>
      <w:proofErr w:type="spellStart"/>
      <w:r>
        <w:rPr>
          <w:b/>
        </w:rPr>
        <w:t>Hansard</w:t>
      </w:r>
      <w:proofErr w:type="spellEnd"/>
      <w:r>
        <w:rPr>
          <w:b/>
        </w:rPr>
        <w:t>, 22.1.2003).</w:t>
      </w:r>
    </w:p>
    <w:p w14:paraId="09100F6D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</w:rPr>
      </w:pPr>
    </w:p>
    <w:p w14:paraId="24C90EE2" w14:textId="77777777" w:rsidR="00826086" w:rsidRDefault="00826086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LIKEWISE, </w:t>
      </w:r>
      <w:r w:rsidR="00433680">
        <w:rPr>
          <w:b/>
        </w:rPr>
        <w:t>TAKING BINARY VO</w:t>
      </w:r>
      <w:r>
        <w:rPr>
          <w:b/>
        </w:rPr>
        <w:t>TES IN MULTI-AMENDMENT DEBATES</w:t>
      </w:r>
    </w:p>
    <w:p w14:paraId="28906DB2" w14:textId="77777777" w:rsidR="00826086" w:rsidRPr="00433680" w:rsidRDefault="00826086" w:rsidP="00826086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82C89C9" w14:textId="45BF5CCE" w:rsidR="00433680" w:rsidRDefault="00826086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CAN BE</w:t>
      </w:r>
      <w:r w:rsidR="000C4C37">
        <w:rPr>
          <w:b/>
        </w:rPr>
        <w:t xml:space="preserve"> DAFT!</w:t>
      </w:r>
    </w:p>
    <w:p w14:paraId="4BA6F7A3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</w:rPr>
      </w:pPr>
    </w:p>
    <w:p w14:paraId="0A85FBB2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</w:rPr>
      </w:pPr>
    </w:p>
    <w:p w14:paraId="5F76FEFB" w14:textId="7BC933E4" w:rsidR="00433680" w:rsidRDefault="00C6602D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</w:pPr>
      <w:r>
        <w:t>When there’</w:t>
      </w:r>
      <w:r w:rsidR="00433680">
        <w:t>s n</w:t>
      </w:r>
      <w:r>
        <w:t>o majority for anything, there may be</w:t>
      </w:r>
      <w:r w:rsidR="000C4C37">
        <w:t xml:space="preserve"> a majority against everything.</w:t>
      </w:r>
    </w:p>
    <w:p w14:paraId="7320CA0F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</w:pPr>
    </w:p>
    <w:p w14:paraId="51158F37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</w:pPr>
    </w:p>
    <w:p w14:paraId="4324099F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</w:pPr>
    </w:p>
    <w:p w14:paraId="5891EE07" w14:textId="77777777" w:rsidR="00433680" w:rsidRDefault="00433680" w:rsidP="00433680">
      <w:pPr>
        <w:widowControl w:val="0"/>
        <w:tabs>
          <w:tab w:val="left" w:pos="1952"/>
        </w:tabs>
        <w:autoSpaceDE w:val="0"/>
        <w:autoSpaceDN w:val="0"/>
        <w:adjustRightInd w:val="0"/>
        <w:jc w:val="center"/>
      </w:pPr>
    </w:p>
    <w:p w14:paraId="70A58464" w14:textId="3CDCFA90" w:rsidR="00433680" w:rsidRDefault="00433680" w:rsidP="00433680">
      <w:pPr>
        <w:widowControl w:val="0"/>
        <w:autoSpaceDE w:val="0"/>
        <w:autoSpaceDN w:val="0"/>
        <w:adjustRightInd w:val="0"/>
      </w:pPr>
      <w:r>
        <w:t>Consider the problem:</w:t>
      </w:r>
    </w:p>
    <w:p w14:paraId="18D4F58E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FCC5954" w14:textId="12BB3E3D" w:rsidR="00433680" w:rsidRDefault="00433680" w:rsidP="00433680">
      <w:pPr>
        <w:widowControl w:val="0"/>
        <w:autoSpaceDE w:val="0"/>
        <w:autoSpaceDN w:val="0"/>
        <w:adjustRightInd w:val="0"/>
      </w:pPr>
      <w:r>
        <w:tab/>
        <w:t xml:space="preserve">   Amendment </w:t>
      </w:r>
    </w:p>
    <w:p w14:paraId="6AA463DB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33169519" w14:textId="1B07475F" w:rsidR="00433680" w:rsidRDefault="00433680" w:rsidP="00433680">
      <w:pPr>
        <w:widowControl w:val="0"/>
        <w:autoSpaceDE w:val="0"/>
        <w:autoSpaceDN w:val="0"/>
        <w:adjustRightInd w:val="0"/>
        <w:ind w:left="720" w:firstLine="720"/>
      </w:pPr>
      <w:r w:rsidRPr="00C6602D">
        <w:rPr>
          <w:b/>
          <w:i/>
        </w:rPr>
        <w:t>A</w:t>
      </w:r>
      <w:r>
        <w:tab/>
      </w:r>
      <w:r>
        <w:tab/>
      </w:r>
      <w:r>
        <w:tab/>
        <w:t>2</w:t>
      </w:r>
      <w:r w:rsidRPr="00433680">
        <w:rPr>
          <w:vertAlign w:val="superscript"/>
        </w:rPr>
        <w:t>nd</w:t>
      </w:r>
      <w:r>
        <w:t xml:space="preserve"> referendum</w:t>
      </w:r>
      <w:r w:rsidR="00826086">
        <w:t xml:space="preserve"> (of 2 or 3 options)</w:t>
      </w:r>
    </w:p>
    <w:p w14:paraId="3F97B461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67A1FB87" w14:textId="77777777" w:rsidR="00433680" w:rsidRDefault="00433680" w:rsidP="00433680">
      <w:pPr>
        <w:widowControl w:val="0"/>
        <w:autoSpaceDE w:val="0"/>
        <w:autoSpaceDN w:val="0"/>
        <w:adjustRightInd w:val="0"/>
      </w:pPr>
      <w:r>
        <w:tab/>
      </w:r>
      <w:r>
        <w:tab/>
      </w:r>
      <w:r w:rsidRPr="00C6602D">
        <w:rPr>
          <w:b/>
          <w:i/>
        </w:rPr>
        <w:t>B</w:t>
      </w:r>
      <w:r>
        <w:tab/>
      </w:r>
      <w:r>
        <w:tab/>
      </w:r>
      <w:r>
        <w:tab/>
        <w:t>Norway +</w:t>
      </w:r>
    </w:p>
    <w:p w14:paraId="39EFD5B0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147842B" w14:textId="77777777" w:rsidR="00433680" w:rsidRDefault="00433680" w:rsidP="00433680">
      <w:pPr>
        <w:widowControl w:val="0"/>
        <w:autoSpaceDE w:val="0"/>
        <w:autoSpaceDN w:val="0"/>
        <w:adjustRightInd w:val="0"/>
      </w:pPr>
      <w:r>
        <w:tab/>
      </w:r>
      <w:r>
        <w:tab/>
      </w:r>
      <w:proofErr w:type="gramStart"/>
      <w:r w:rsidRPr="00C6602D">
        <w:rPr>
          <w:b/>
          <w:i/>
        </w:rPr>
        <w:t>C</w:t>
      </w:r>
      <w:r>
        <w:tab/>
      </w:r>
      <w:r>
        <w:tab/>
      </w:r>
      <w:r>
        <w:tab/>
        <w:t>No ‘no</w:t>
      </w:r>
      <w:proofErr w:type="gramEnd"/>
      <w:r>
        <w:t xml:space="preserve"> deal’</w:t>
      </w:r>
    </w:p>
    <w:p w14:paraId="40E5A2B8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2C9E9FF3" w14:textId="77777777" w:rsidR="00433680" w:rsidRDefault="00433680" w:rsidP="00433680">
      <w:pPr>
        <w:widowControl w:val="0"/>
        <w:autoSpaceDE w:val="0"/>
        <w:autoSpaceDN w:val="0"/>
        <w:adjustRightInd w:val="0"/>
      </w:pPr>
      <w:r>
        <w:tab/>
      </w:r>
      <w:r>
        <w:tab/>
      </w:r>
      <w:r w:rsidRPr="00C6602D">
        <w:rPr>
          <w:b/>
          <w:i/>
        </w:rPr>
        <w:t>D</w:t>
      </w:r>
      <w:r>
        <w:tab/>
      </w:r>
      <w:r>
        <w:tab/>
      </w:r>
      <w:r>
        <w:tab/>
        <w:t>………</w:t>
      </w:r>
    </w:p>
    <w:p w14:paraId="44A04842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2275EFB7" w14:textId="77777777" w:rsidR="00433680" w:rsidRDefault="00433680" w:rsidP="00433680">
      <w:pPr>
        <w:widowControl w:val="0"/>
        <w:autoSpaceDE w:val="0"/>
        <w:autoSpaceDN w:val="0"/>
        <w:adjustRightInd w:val="0"/>
      </w:pPr>
      <w:r>
        <w:tab/>
      </w:r>
      <w:r>
        <w:tab/>
      </w:r>
      <w:r w:rsidRPr="00C6602D">
        <w:rPr>
          <w:b/>
          <w:i/>
        </w:rPr>
        <w:t>E</w:t>
      </w:r>
      <w:r>
        <w:tab/>
      </w:r>
      <w:r>
        <w:tab/>
      </w:r>
      <w:r>
        <w:tab/>
        <w:t>………</w:t>
      </w:r>
    </w:p>
    <w:p w14:paraId="61A08DB0" w14:textId="77777777" w:rsidR="00433680" w:rsidRDefault="00433680" w:rsidP="00433680">
      <w:pPr>
        <w:widowControl w:val="0"/>
        <w:autoSpaceDE w:val="0"/>
        <w:autoSpaceDN w:val="0"/>
        <w:adjustRightInd w:val="0"/>
      </w:pPr>
    </w:p>
    <w:p w14:paraId="4086B3E5" w14:textId="129B1C82" w:rsidR="00433680" w:rsidRDefault="00433680" w:rsidP="00433680">
      <w:pPr>
        <w:widowControl w:val="0"/>
        <w:autoSpaceDE w:val="0"/>
        <w:autoSpaceDN w:val="0"/>
        <w:adjustRightInd w:val="0"/>
      </w:pPr>
      <w:r>
        <w:t>So how (the hell) does an M</w:t>
      </w:r>
      <w:r w:rsidR="00C6602D">
        <w:t>P vote on amendment ‘x’ when it</w:t>
      </w:r>
      <w:r>
        <w:t xml:space="preserve"> is </w:t>
      </w:r>
      <w:r w:rsidR="00C6602D">
        <w:t>th</w:t>
      </w:r>
      <w:bookmarkStart w:id="0" w:name="_GoBack"/>
      <w:bookmarkEnd w:id="0"/>
      <w:r w:rsidR="00C6602D">
        <w:t xml:space="preserve">eir </w:t>
      </w:r>
      <w:r>
        <w:t>2</w:t>
      </w:r>
      <w:r w:rsidRPr="00433680">
        <w:rPr>
          <w:vertAlign w:val="superscript"/>
        </w:rPr>
        <w:t>nd</w:t>
      </w:r>
      <w:r>
        <w:t xml:space="preserve"> preference?  </w:t>
      </w:r>
      <w:r w:rsidR="00C6602D">
        <w:t>Or</w:t>
      </w:r>
      <w:r>
        <w:t xml:space="preserve"> </w:t>
      </w:r>
      <w:r w:rsidR="00C6602D">
        <w:t>their</w:t>
      </w:r>
      <w:r>
        <w:t xml:space="preserve"> 3</w:t>
      </w:r>
      <w:r w:rsidRPr="00433680">
        <w:rPr>
          <w:vertAlign w:val="superscript"/>
        </w:rPr>
        <w:t>rd</w:t>
      </w:r>
      <w:r>
        <w:rPr>
          <w:vertAlign w:val="superscript"/>
        </w:rPr>
        <w:t xml:space="preserve"> </w:t>
      </w:r>
      <w:r w:rsidRPr="00433680">
        <w:t>preference</w:t>
      </w:r>
      <w:proofErr w:type="gramStart"/>
      <w:r w:rsidR="00C6602D">
        <w:t>!?</w:t>
      </w:r>
      <w:proofErr w:type="gramEnd"/>
      <w:r w:rsidR="00C6602D">
        <w:t xml:space="preserve">  </w:t>
      </w:r>
      <w:r>
        <w:t xml:space="preserve">As </w:t>
      </w:r>
      <w:r w:rsidR="00C6602D">
        <w:t xml:space="preserve">was said </w:t>
      </w:r>
      <w:r>
        <w:t xml:space="preserve">in the Lords in 2003, taking majority votes </w:t>
      </w:r>
      <w:r w:rsidR="00C6602D">
        <w:t xml:space="preserve">in a multi-option debate is “daft,” to quote Lord Desai; he </w:t>
      </w:r>
      <w:r>
        <w:t>recommended a Borda Count.</w:t>
      </w:r>
    </w:p>
    <w:p w14:paraId="79369252" w14:textId="77777777" w:rsidR="00433680" w:rsidRPr="00433680" w:rsidRDefault="00433680" w:rsidP="0043368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3579813" w14:textId="7A25B23E" w:rsidR="00C6602D" w:rsidRDefault="000C4C37" w:rsidP="00433680">
      <w:pPr>
        <w:widowControl w:val="0"/>
        <w:autoSpaceDE w:val="0"/>
        <w:autoSpaceDN w:val="0"/>
        <w:adjustRightInd w:val="0"/>
      </w:pPr>
      <w:r>
        <w:t>Likewise</w:t>
      </w:r>
      <w:r w:rsidR="00826086">
        <w:t xml:space="preserve"> with</w:t>
      </w:r>
      <w:r w:rsidR="00C6602D">
        <w:t xml:space="preserve"> majority voting</w:t>
      </w:r>
      <w:r w:rsidR="00826086">
        <w:t xml:space="preserve"> on amendments</w:t>
      </w:r>
      <w:r w:rsidR="00C6602D">
        <w:t xml:space="preserve">, </w:t>
      </w:r>
      <w:r w:rsidR="00826086">
        <w:t xml:space="preserve">too </w:t>
      </w:r>
      <w:r w:rsidR="00C6602D">
        <w:t xml:space="preserve">much depends upon the order of voting: which amendment is where on the order paper.  </w:t>
      </w:r>
    </w:p>
    <w:p w14:paraId="10F9D000" w14:textId="77777777" w:rsidR="00C6602D" w:rsidRPr="00433680" w:rsidRDefault="00C6602D" w:rsidP="00C6602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954034E" w14:textId="5E169C6A" w:rsidR="00433680" w:rsidRDefault="00826086" w:rsidP="00433680">
      <w:pPr>
        <w:widowControl w:val="0"/>
        <w:autoSpaceDE w:val="0"/>
        <w:autoSpaceDN w:val="0"/>
        <w:adjustRightInd w:val="0"/>
      </w:pPr>
      <w:proofErr w:type="gramStart"/>
      <w:r>
        <w:t>The better methodology?</w:t>
      </w:r>
      <w:proofErr w:type="gramEnd"/>
      <w:r>
        <w:t xml:space="preserve">  R</w:t>
      </w:r>
      <w:r w:rsidR="00433680">
        <w:t>e-draft the amendments as complete proposals, and then take just one, multi-option, preference vote</w:t>
      </w:r>
      <w:r>
        <w:t xml:space="preserve"> by Modified Borda Count, MBC</w:t>
      </w:r>
      <w:r w:rsidR="00433680">
        <w:t xml:space="preserve">. </w:t>
      </w:r>
      <w:r>
        <w:t xml:space="preserve"> This voting procedure “is least likely to be subject to manipulation…” (Gerry Mackie, </w:t>
      </w:r>
      <w:r w:rsidRPr="00826086">
        <w:rPr>
          <w:i/>
        </w:rPr>
        <w:t>Democracy Defended</w:t>
      </w:r>
      <w:r>
        <w:t>, 2003, CUP, p 56)</w:t>
      </w:r>
      <w:r w:rsidR="000C4C37">
        <w:t xml:space="preserve">, </w:t>
      </w:r>
      <w:r>
        <w:t xml:space="preserve">and it’s “the soundest method of identifying the [option which] is most generally popular…” </w:t>
      </w:r>
      <w:proofErr w:type="gramStart"/>
      <w:r>
        <w:t xml:space="preserve">(Michael </w:t>
      </w:r>
      <w:proofErr w:type="spellStart"/>
      <w:r>
        <w:t>Dummett</w:t>
      </w:r>
      <w:proofErr w:type="spellEnd"/>
      <w:r>
        <w:t xml:space="preserve">, </w:t>
      </w:r>
      <w:r w:rsidRPr="00826086">
        <w:rPr>
          <w:i/>
        </w:rPr>
        <w:t>Principles of Electoral Reform</w:t>
      </w:r>
      <w:r>
        <w:t>, 1997, OUP, p 71).</w:t>
      </w:r>
      <w:proofErr w:type="gramEnd"/>
    </w:p>
    <w:p w14:paraId="2E8EFC61" w14:textId="77777777" w:rsidR="00433680" w:rsidRDefault="00433680" w:rsidP="00433680">
      <w:pPr>
        <w:widowControl w:val="0"/>
        <w:autoSpaceDE w:val="0"/>
        <w:autoSpaceDN w:val="0"/>
        <w:adjustRightInd w:val="0"/>
      </w:pPr>
    </w:p>
    <w:p w14:paraId="4BF48A59" w14:textId="29CB7813" w:rsidR="00433680" w:rsidRPr="00433680" w:rsidRDefault="00433680" w:rsidP="00433680">
      <w:pPr>
        <w:widowControl w:val="0"/>
        <w:autoSpaceDE w:val="0"/>
        <w:autoSpaceDN w:val="0"/>
        <w:adjustRightInd w:val="0"/>
        <w:rPr>
          <w:lang w:val="en-US"/>
        </w:rPr>
      </w:pPr>
      <w:r>
        <w:tab/>
      </w:r>
      <w:r>
        <w:tab/>
      </w:r>
    </w:p>
    <w:p w14:paraId="3B5E7C64" w14:textId="77777777" w:rsidR="001618B4" w:rsidRDefault="001618B4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30ACA34A" w14:textId="29DF2EE0" w:rsidR="004F6018" w:rsidRDefault="004F6018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  <w:r w:rsidR="00CA6644">
        <w:rPr>
          <w:lang w:val="en-US"/>
        </w:rPr>
        <w:t xml:space="preserve"> </w:t>
      </w:r>
    </w:p>
    <w:p w14:paraId="6A01264C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49271856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7BDD7634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</w:p>
    <w:p w14:paraId="7A0C965C" w14:textId="77777777" w:rsidR="00241D24" w:rsidRPr="00DD36D7" w:rsidRDefault="00241D24" w:rsidP="00CC089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E8D2FAA" w14:textId="6073063A" w:rsidR="00CC0891" w:rsidRDefault="000C4C37" w:rsidP="00CC0891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4F6018" w:rsidRPr="00C04EB0">
          <w:rPr>
            <w:u w:val="single" w:color="386EFF"/>
            <w:lang w:val="en-US"/>
          </w:rPr>
          <w:t>www.deborda.org</w:t>
        </w:r>
      </w:hyperlink>
      <w:r w:rsidR="00CC0891">
        <w:rPr>
          <w:lang w:val="en-US"/>
        </w:rPr>
        <w:t xml:space="preserve">    </w:t>
      </w:r>
      <w:r w:rsidR="00241D24">
        <w:rPr>
          <w:lang w:val="en-US"/>
        </w:rPr>
        <w:t xml:space="preserve">     </w:t>
      </w:r>
    </w:p>
    <w:p w14:paraId="4FF12FCC" w14:textId="32E8E201" w:rsidR="004F6018" w:rsidRPr="00C04EB0" w:rsidRDefault="000C4C37" w:rsidP="00CC0891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4F6018" w:rsidRPr="00C04EB0">
          <w:rPr>
            <w:u w:val="single" w:color="4023CD"/>
            <w:lang w:val="en-US"/>
          </w:rPr>
          <w:t>pemerson@deborda.org</w:t>
        </w:r>
      </w:hyperlink>
    </w:p>
    <w:p w14:paraId="72C37FFF" w14:textId="77777777" w:rsidR="00241D24" w:rsidRPr="00DD36D7" w:rsidRDefault="00241D24" w:rsidP="00CC089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81DAA9F" w14:textId="7005A29D" w:rsidR="00CC0891" w:rsidRDefault="00CC0891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</w:p>
    <w:p w14:paraId="04C1447C" w14:textId="5B393EFA" w:rsidR="00862BC3" w:rsidRPr="00241D24" w:rsidRDefault="00241D24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02890711795</w:t>
      </w:r>
    </w:p>
    <w:sectPr w:rsidR="00862BC3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C4C37"/>
    <w:rsid w:val="001618B4"/>
    <w:rsid w:val="001C4385"/>
    <w:rsid w:val="00207874"/>
    <w:rsid w:val="00241D24"/>
    <w:rsid w:val="002B3A83"/>
    <w:rsid w:val="002C1FBC"/>
    <w:rsid w:val="002F5A82"/>
    <w:rsid w:val="00433680"/>
    <w:rsid w:val="004F6018"/>
    <w:rsid w:val="005D041C"/>
    <w:rsid w:val="00646B7E"/>
    <w:rsid w:val="00664346"/>
    <w:rsid w:val="00783B87"/>
    <w:rsid w:val="007C61D0"/>
    <w:rsid w:val="00826086"/>
    <w:rsid w:val="00862BC3"/>
    <w:rsid w:val="00955FB4"/>
    <w:rsid w:val="009878B5"/>
    <w:rsid w:val="00B0015A"/>
    <w:rsid w:val="00B34E2D"/>
    <w:rsid w:val="00BA2821"/>
    <w:rsid w:val="00C6602D"/>
    <w:rsid w:val="00CA6644"/>
    <w:rsid w:val="00CC0891"/>
    <w:rsid w:val="00DC1C61"/>
    <w:rsid w:val="00DC7E4C"/>
    <w:rsid w:val="00F473FC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1246</Characters>
  <Application>Microsoft Macintosh Word</Application>
  <DocSecurity>0</DocSecurity>
  <Lines>10</Lines>
  <Paragraphs>2</Paragraphs>
  <ScaleCrop>false</ScaleCrop>
  <Company>The de Borda Institute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2018-12-03T09:10:00Z</dcterms:created>
  <dcterms:modified xsi:type="dcterms:W3CDTF">2018-12-03T15:11:00Z</dcterms:modified>
</cp:coreProperties>
</file>